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30664b61bb42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PA-CO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PA-CO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4500de8a754bdb"/>
      <w:footerReference xmlns:r="http://schemas.openxmlformats.org/officeDocument/2006/relationships" w:type="default" r:id="Rbd0e4cc6238b4c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PA-CO HOLDING AS   ·   Org.nr 925 814 210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PA-CO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4500de8a754bdb" /><Relationship Type="http://schemas.openxmlformats.org/officeDocument/2006/relationships/footer" Target="/word/footer1.xml" Id="Rbd0e4cc6238b4cf2" /></Relationships>
</file>