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4ec2e1d51e42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KENTWM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KENTWM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18313eadfd4a67"/>
      <w:footerReference xmlns:r="http://schemas.openxmlformats.org/officeDocument/2006/relationships" w:type="default" r:id="R4fe14300554040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KENTWM AS   ·   Org.nr 925 804 908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KENTWM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18313eadfd4a67" /><Relationship Type="http://schemas.openxmlformats.org/officeDocument/2006/relationships/footer" Target="/word/footer1.xml" Id="R4fe1430055404077" /></Relationships>
</file>