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ad4c3ae3b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MARIA KELLY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MARIA KELLY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4bac48b854dca"/>
      <w:footerReference xmlns:r="http://schemas.openxmlformats.org/officeDocument/2006/relationships" w:type="default" r:id="Ra8876545ec3d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MARIA KELLY ACCOUNTING AS   ·   Org.nr 925 800 937   ·   Aagaards plass 5   ·   3211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MARIA KELLY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4bac48b854dca" /><Relationship Type="http://schemas.openxmlformats.org/officeDocument/2006/relationships/footer" Target="/word/footer1.xml" Id="Ra8876545ec3d4830" /></Relationships>
</file>