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c0d1daa40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360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360 BYGG AS</w:t>
      </w:r>
    </w:p>
    <w:sectPr>
      <w:headerReference xmlns:r="http://schemas.openxmlformats.org/officeDocument/2006/relationships" w:type="default" r:id="Rac4867fd333b477f"/>
      <w:footerReference xmlns:r="http://schemas.openxmlformats.org/officeDocument/2006/relationships" w:type="default" r:id="Re2c00e0b3d2a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867fd333b477f" /><Relationship Type="http://schemas.openxmlformats.org/officeDocument/2006/relationships/footer" Target="/word/footer1.xml" Id="Re2c00e0b3d2a46a2" /></Relationships>
</file>