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46fd9120f044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EIJK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EIJK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ade807b49e451f"/>
      <w:footerReference xmlns:r="http://schemas.openxmlformats.org/officeDocument/2006/relationships" w:type="default" r:id="Rd034b62d792d40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EIJK MEDIA AS   ·   Org.nr 925 711 977   ·   c/o Ifiok Adahada, Fredheimveien 1   ·   1087 OSLO   ·   eijkmedia@gmail.com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EIJK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ade807b49e451f" /><Relationship Type="http://schemas.openxmlformats.org/officeDocument/2006/relationships/footer" Target="/word/footer1.xml" Id="Rd034b62d792d4082" /></Relationships>
</file>