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51428bc0c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GUNTHEBASS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GUNTHEBASS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d6d7a81ab43a1"/>
      <w:footerReference xmlns:r="http://schemas.openxmlformats.org/officeDocument/2006/relationships" w:type="default" r:id="R3e868313d9d1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GUNTHEBASS INVEST AS   ·   Org.nr 925 700 517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GUNTHEBASS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d6d7a81ab43a1" /><Relationship Type="http://schemas.openxmlformats.org/officeDocument/2006/relationships/footer" Target="/word/footer1.xml" Id="R3e868313d9d1405f" /></Relationships>
</file>