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3693acab5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NESTTUN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NESTTUN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f3e1580754b6d"/>
      <w:footerReference xmlns:r="http://schemas.openxmlformats.org/officeDocument/2006/relationships" w:type="default" r:id="Rf1ae8cee431d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NESTTUN HOLDING AS   ·   Org.nr 925 668 400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NESTTUN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f3e1580754b6d" /><Relationship Type="http://schemas.openxmlformats.org/officeDocument/2006/relationships/footer" Target="/word/footer1.xml" Id="Rf1ae8cee431d4626" /></Relationships>
</file>