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e62b6a94f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CCO INVEST AS</w:t>
      </w:r>
    </w:p>
    <w:sectPr>
      <w:headerReference xmlns:r="http://schemas.openxmlformats.org/officeDocument/2006/relationships" w:type="default" r:id="Re55fcdcd8b88427a"/>
      <w:footerReference xmlns:r="http://schemas.openxmlformats.org/officeDocument/2006/relationships" w:type="default" r:id="Rf4e0193b6438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CCO INVEST AS   ·   Org.nr 925 615 986   ·   c/o Christian Cock, Sandal Terrasse 10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fcdcd8b88427a" /><Relationship Type="http://schemas.openxmlformats.org/officeDocument/2006/relationships/footer" Target="/word/footer1.xml" Id="Rf4e0193b64384892" /></Relationships>
</file>