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7fba7a0d9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KOCO AS, org.nr 925 614 637,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KOCO AS</w:t>
      </w:r>
    </w:p>
    <w:sectPr>
      <w:headerReference xmlns:r="http://schemas.openxmlformats.org/officeDocument/2006/relationships" w:type="default" r:id="Re3fe473f260c49dd"/>
      <w:footerReference xmlns:r="http://schemas.openxmlformats.org/officeDocument/2006/relationships" w:type="default" r:id="R71a908c5f41b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KOCO AS   ·   Org.nr 925 614 637   ·   c/o Permian AS,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e473f260c49dd" /><Relationship Type="http://schemas.openxmlformats.org/officeDocument/2006/relationships/footer" Target="/word/footer1.xml" Id="R71a908c5f41b4a4a" /></Relationships>
</file>