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0306f75fe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PRINCEPS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PRINCEPS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0c8befe4a49a3"/>
      <w:footerReference xmlns:r="http://schemas.openxmlformats.org/officeDocument/2006/relationships" w:type="default" r:id="R433f995c533b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PRINCEPS AS   ·   Org.nr 925 602 302   ·   c/o Øyvind Dahl Syrstad, Gregers Grams vei 8B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PRINCEPS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0c8befe4a49a3" /><Relationship Type="http://schemas.openxmlformats.org/officeDocument/2006/relationships/footer" Target="/word/footer1.xml" Id="R433f995c533b42d1" /></Relationships>
</file>