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53d319aa84b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Nå,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b7a6eb75a74d2e"/>
      <w:footerReference xmlns:r="http://schemas.openxmlformats.org/officeDocument/2006/relationships" w:type="default" r:id="Rd1185d54069a4d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NAA EIENDOM AS   ·   Org.nr 925 559 237   ·   Fjordavegen 1997   ·   5776 NÅ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b7a6eb75a74d2e" /><Relationship Type="http://schemas.openxmlformats.org/officeDocument/2006/relationships/footer" Target="/word/footer1.xml" Id="Rd1185d54069a4db2" /></Relationships>
</file>