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e12d0e7e4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AYLEENS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AYLEENS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e221a3dafb4653"/>
      <w:footerReference xmlns:r="http://schemas.openxmlformats.org/officeDocument/2006/relationships" w:type="default" r:id="Rc5eb267edf0b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AYLEENS AS   ·   Org.nr 925 446 947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AYLEENS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221a3dafb4653" /><Relationship Type="http://schemas.openxmlformats.org/officeDocument/2006/relationships/footer" Target="/word/footer1.xml" Id="Rc5eb267edf0b4360" /></Relationships>
</file>