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83f374eda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BBBV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BBBV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80da4e2986446a"/>
      <w:footerReference xmlns:r="http://schemas.openxmlformats.org/officeDocument/2006/relationships" w:type="default" r:id="Reb5600a45a9a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BBBV AS   ·   Org.nr 925 435 872   ·   c/o Bjørn Broderstad, Trondhjemsvegen 32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BBBV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0da4e2986446a" /><Relationship Type="http://schemas.openxmlformats.org/officeDocument/2006/relationships/footer" Target="/word/footer1.xml" Id="Reb5600a45a9a4ba3" /></Relationships>
</file>