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8b67c4037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C.THIIS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C.THIIS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ba276657e4e3f"/>
      <w:footerReference xmlns:r="http://schemas.openxmlformats.org/officeDocument/2006/relationships" w:type="default" r:id="R040197c9954d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C.THIIS HOLDING AS   ·   Org.nr 925 432 563   ·   Slalåmveien 37M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C.THIIS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ba276657e4e3f" /><Relationship Type="http://schemas.openxmlformats.org/officeDocument/2006/relationships/footer" Target="/word/footer1.xml" Id="R040197c9954d4f6d" /></Relationships>
</file>