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b8ed7c86a447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MASE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INVEST AS</w:t>
      </w:r>
    </w:p>
    <w:sectPr>
      <w:headerReference xmlns:r="http://schemas.openxmlformats.org/officeDocument/2006/relationships" w:type="default" r:id="Raaf6c15c03d8419e"/>
      <w:footerReference xmlns:r="http://schemas.openxmlformats.org/officeDocument/2006/relationships" w:type="default" r:id="R5eb39c456dc74d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INVEST AS   ·   Org.nr 925 417 440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f6c15c03d8419e" /><Relationship Type="http://schemas.openxmlformats.org/officeDocument/2006/relationships/footer" Target="/word/footer1.xml" Id="R5eb39c456dc74d80" /></Relationships>
</file>