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2675bcac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NORGE AS</w:t>
      </w:r>
    </w:p>
    <w:sectPr>
      <w:headerReference xmlns:r="http://schemas.openxmlformats.org/officeDocument/2006/relationships" w:type="default" r:id="R0414f19b58364c22"/>
      <w:footerReference xmlns:r="http://schemas.openxmlformats.org/officeDocument/2006/relationships" w:type="default" r:id="R32c384967246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NORGE AS   ·   Org.nr 925 413 860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4f19b58364c22" /><Relationship Type="http://schemas.openxmlformats.org/officeDocument/2006/relationships/footer" Target="/word/footer1.xml" Id="R32c3849672464c5c" /></Relationships>
</file>