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1d285ec6c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KALESJE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KALESJE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f5722fa9f4afe"/>
      <w:footerReference xmlns:r="http://schemas.openxmlformats.org/officeDocument/2006/relationships" w:type="default" r:id="Rc684f3deb2a3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KALESJE HOLDING AS   ·   Org.nr 925 392 863   ·   Mjåvannsvegen 14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KALESJE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f5722fa9f4afe" /><Relationship Type="http://schemas.openxmlformats.org/officeDocument/2006/relationships/footer" Target="/word/footer1.xml" Id="Rc684f3deb2a347bd" /></Relationships>
</file>