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ed2fd9f7d47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DHBNORDICHELSE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Engavågen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Engavågen,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DHBNORDICHELSE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168bdf32e24054"/>
      <w:footerReference xmlns:r="http://schemas.openxmlformats.org/officeDocument/2006/relationships" w:type="default" r:id="R1906fa1deca24a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DHBNORDICHELSE AS   ·   Org.nr 925 369 152   ·   Vall 342   ·   8170 ENGAVÅGEN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DHBNORDICHELSE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168bdf32e24054" /><Relationship Type="http://schemas.openxmlformats.org/officeDocument/2006/relationships/footer" Target="/word/footer1.xml" Id="R1906fa1deca24adf" /></Relationships>
</file>