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e65e55d9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8d1c49c29414d"/>
      <w:footerReference xmlns:r="http://schemas.openxmlformats.org/officeDocument/2006/relationships" w:type="default" r:id="R99c154747c70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SELAMA INVEST AS   ·   Org.nr 925 354 430   ·   Høgreina 154   ·   7079 FLATÅSEN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8d1c49c29414d" /><Relationship Type="http://schemas.openxmlformats.org/officeDocument/2006/relationships/footer" Target="/word/footer1.xml" Id="R99c154747c7043c8" /></Relationships>
</file>