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46432792cf44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NORDIQUS WILHELM K. STØRENS VEG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NORDIQUS WILHELM K. STØRENS VEG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120e2a803345bc"/>
      <w:footerReference xmlns:r="http://schemas.openxmlformats.org/officeDocument/2006/relationships" w:type="default" r:id="Rdf5635421c5d4f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NORDIQUS WILHELM K. STØRENS VEG 2 AS   ·   Org.nr 925 284 130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NORDIQUS WILHELM K. STØRENS VEG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120e2a803345bc" /><Relationship Type="http://schemas.openxmlformats.org/officeDocument/2006/relationships/footer" Target="/word/footer1.xml" Id="Rdf5635421c5d4fc8" /></Relationships>
</file>