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f929e10c3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89082b5d947f0"/>
      <w:footerReference xmlns:r="http://schemas.openxmlformats.org/officeDocument/2006/relationships" w:type="default" r:id="R26c2c1db82ae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ÅLØYA INVEST AS   ·   Org.nr 925 282 170   ·   c/o Andreas Brunvatne Ørevik, Schweigårds vei 30B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89082b5d947f0" /><Relationship Type="http://schemas.openxmlformats.org/officeDocument/2006/relationships/footer" Target="/word/footer1.xml" Id="R26c2c1db82ae4d0d" /></Relationships>
</file>