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fb4f20777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BARKO AS.</w:t>
      </w:r>
    </w:p>
    <w:sectPr>
      <w:headerReference xmlns:r="http://schemas.openxmlformats.org/officeDocument/2006/relationships" w:type="default" r:id="Rd0c895461c0f4a2a"/>
      <w:footerReference xmlns:r="http://schemas.openxmlformats.org/officeDocument/2006/relationships" w:type="default" r:id="R9e6442f83672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895461c0f4a2a" /><Relationship Type="http://schemas.openxmlformats.org/officeDocument/2006/relationships/footer" Target="/word/footer1.xml" Id="R9e6442f83672462e" /></Relationships>
</file>