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9457acfdb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GENERALS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GENERALS INVEST AS</w:t>
      </w:r>
    </w:p>
    <w:sectPr>
      <w:headerReference xmlns:r="http://schemas.openxmlformats.org/officeDocument/2006/relationships" w:type="default" r:id="R63170d600fc745da"/>
      <w:footerReference xmlns:r="http://schemas.openxmlformats.org/officeDocument/2006/relationships" w:type="default" r:id="R9f7e810c0a61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GENERALS INVEST AS   ·   Org.nr 925 263 559   ·   Velliveien 4B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70d600fc745da" /><Relationship Type="http://schemas.openxmlformats.org/officeDocument/2006/relationships/footer" Target="/word/footer1.xml" Id="R9f7e810c0a6147ff" /></Relationships>
</file>