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ea6c501e9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8219ab238147ea"/>
      <w:footerReference xmlns:r="http://schemas.openxmlformats.org/officeDocument/2006/relationships" w:type="default" r:id="R1197bd3541d6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EKOM INVEST AS   ·   Org.nr 925 239 747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219ab238147ea" /><Relationship Type="http://schemas.openxmlformats.org/officeDocument/2006/relationships/footer" Target="/word/footer1.xml" Id="R1197bd3541d6439f" /></Relationships>
</file>