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029e60f5e45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 MARIUS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Torangsvåg,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 MARIUS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8e5fdaee8747be"/>
      <w:footerReference xmlns:r="http://schemas.openxmlformats.org/officeDocument/2006/relationships" w:type="default" r:id="Ref07cf0b450e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 MARIUS INVEST AS   ·   Org.nr 925 226 793   ·   c/o Inge Marius Skår, Øvre Austevollshella 69   ·   5384 TORANGSVÅG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 MARIUS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8e5fdaee8747be" /><Relationship Type="http://schemas.openxmlformats.org/officeDocument/2006/relationships/footer" Target="/word/footer1.xml" Id="Ref07cf0b450e4314" /></Relationships>
</file>