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632ed28f64a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SABI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SABI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eea6f40fb14822"/>
      <w:footerReference xmlns:r="http://schemas.openxmlformats.org/officeDocument/2006/relationships" w:type="default" r:id="R0d75d723fab7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SABI HOLDING AS   ·   Org.nr 925 178 608   ·   c/o Magnus Sørensen, Kruttørkeveien 12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SABI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ea6f40fb14822" /><Relationship Type="http://schemas.openxmlformats.org/officeDocument/2006/relationships/footer" Target="/word/footer1.xml" Id="R0d75d723fab7492c" /></Relationships>
</file>