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7c28a970946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YODA INVEST AS</w:t>
      </w:r>
    </w:p>
    <w:sectPr>
      <w:headerReference xmlns:r="http://schemas.openxmlformats.org/officeDocument/2006/relationships" w:type="default" r:id="R6b8b97574ea24fbf"/>
      <w:footerReference xmlns:r="http://schemas.openxmlformats.org/officeDocument/2006/relationships" w:type="default" r:id="R290d2c21fb004b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8b97574ea24fbf" /><Relationship Type="http://schemas.openxmlformats.org/officeDocument/2006/relationships/footer" Target="/word/footer1.xml" Id="R290d2c21fb004bba" /></Relationships>
</file>