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5e6c115c9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RETRO CITY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RETRO CITY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cdb66a9ba4cfb"/>
      <w:footerReference xmlns:r="http://schemas.openxmlformats.org/officeDocument/2006/relationships" w:type="default" r:id="Re454b2421554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RETRO CITY AS   ·   Org.nr 925 132 179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RETRO CITY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cdb66a9ba4cfb" /><Relationship Type="http://schemas.openxmlformats.org/officeDocument/2006/relationships/footer" Target="/word/footer1.xml" Id="Re454b24215544089" /></Relationships>
</file>