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924687f1a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ABISCO AS.</w:t>
      </w:r>
    </w:p>
    <w:sectPr>
      <w:headerReference xmlns:r="http://schemas.openxmlformats.org/officeDocument/2006/relationships" w:type="default" r:id="R1381fab8669f4519"/>
      <w:footerReference xmlns:r="http://schemas.openxmlformats.org/officeDocument/2006/relationships" w:type="default" r:id="R2e128c27be60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1fab8669f4519" /><Relationship Type="http://schemas.openxmlformats.org/officeDocument/2006/relationships/footer" Target="/word/footer1.xml" Id="R2e128c27be604b49" /></Relationships>
</file>