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3ea8f3e79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616d83d6a4f60"/>
      <w:footerReference xmlns:r="http://schemas.openxmlformats.org/officeDocument/2006/relationships" w:type="default" r:id="Rc41c4c7f9f3a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R.A HOLDING AS   ·   Org.nr 925 128 813   ·   c/o Rune Andersen, Hamangskogen 109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616d83d6a4f60" /><Relationship Type="http://schemas.openxmlformats.org/officeDocument/2006/relationships/footer" Target="/word/footer1.xml" Id="Rc41c4c7f9f3a4982" /></Relationships>
</file>