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3589a91a3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b2a56c13a4774"/>
      <w:footerReference xmlns:r="http://schemas.openxmlformats.org/officeDocument/2006/relationships" w:type="default" r:id="Ra77f859dac31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HERMSTAD AS   ·   Org.nr 925 088 013   ·   Torpbakken 22   ·   7563 MALVIK   ·   post@hermstad-as.no   ·   www.hermstad-as.no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b2a56c13a4774" /><Relationship Type="http://schemas.openxmlformats.org/officeDocument/2006/relationships/footer" Target="/word/footer1.xml" Id="Ra77f859dac31424f" /></Relationships>
</file>