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b1187de32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VESTMARKA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VESTMARKA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89f6affe0480f"/>
      <w:footerReference xmlns:r="http://schemas.openxmlformats.org/officeDocument/2006/relationships" w:type="default" r:id="R19a085b1d9c4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VESTMARKA EIENDOM AS   ·   Org.nr 925 060 100   ·   Markveien 18A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VESTMARKA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89f6affe0480f" /><Relationship Type="http://schemas.openxmlformats.org/officeDocument/2006/relationships/footer" Target="/word/footer1.xml" Id="R19a085b1d9c444a1" /></Relationships>
</file>