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0bcf4c20345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MAKROTECH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MAKROTECH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0500af63246c0"/>
      <w:footerReference xmlns:r="http://schemas.openxmlformats.org/officeDocument/2006/relationships" w:type="default" r:id="R6e6cbffa5cd6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MAKROTECH AS   ·   Org.nr 925 047 724   ·   Ulvedalsåsen 13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MAKROTECH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0500af63246c0" /><Relationship Type="http://schemas.openxmlformats.org/officeDocument/2006/relationships/footer" Target="/word/footer1.xml" Id="R6e6cbffa5cd64a9c" /></Relationships>
</file>