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a38003d42e43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FIBONACCI HOLDING AS, org.nr 925 044 105,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FIBONACCI HOLDING AS</w:t>
      </w:r>
    </w:p>
    <w:sectPr>
      <w:headerReference xmlns:r="http://schemas.openxmlformats.org/officeDocument/2006/relationships" w:type="default" r:id="Rb7d3c9e2c8df4268"/>
      <w:footerReference xmlns:r="http://schemas.openxmlformats.org/officeDocument/2006/relationships" w:type="default" r:id="R7bfac2a76bc0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3c9e2c8df4268" /><Relationship Type="http://schemas.openxmlformats.org/officeDocument/2006/relationships/footer" Target="/word/footer1.xml" Id="R7bfac2a76bc04239" /></Relationships>
</file>