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60d38bcc7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JOBWELL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JOBWELL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15afa68a24318"/>
      <w:footerReference xmlns:r="http://schemas.openxmlformats.org/officeDocument/2006/relationships" w:type="default" r:id="Rc7bddf861460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JOBWELL AS   ·   Org.nr 925 028 347   ·   Veiten 3   ·   5012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JOBWELL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15afa68a24318" /><Relationship Type="http://schemas.openxmlformats.org/officeDocument/2006/relationships/footer" Target="/word/footer1.xml" Id="Rc7bddf8614604ffb" /></Relationships>
</file>