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4cd33e6be64b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JSK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JSK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e9f17b5e394273"/>
      <w:footerReference xmlns:r="http://schemas.openxmlformats.org/officeDocument/2006/relationships" w:type="default" r:id="R54367a6da92c40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JSK INVEST AS   ·   Org.nr 924 977 671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JSK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e9f17b5e394273" /><Relationship Type="http://schemas.openxmlformats.org/officeDocument/2006/relationships/footer" Target="/word/footer1.xml" Id="R54367a6da92c400a" /></Relationships>
</file>