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b3ac03f36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ASPELIN HOLDING AS.</w:t>
      </w:r>
    </w:p>
    <w:sectPr>
      <w:headerReference xmlns:r="http://schemas.openxmlformats.org/officeDocument/2006/relationships" w:type="default" r:id="Rd00d6262476643b3"/>
      <w:footerReference xmlns:r="http://schemas.openxmlformats.org/officeDocument/2006/relationships" w:type="default" r:id="Rbe1aed3e5d4e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d6262476643b3" /><Relationship Type="http://schemas.openxmlformats.org/officeDocument/2006/relationships/footer" Target="/word/footer1.xml" Id="Rbe1aed3e5d4e425d" /></Relationships>
</file>