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69f03fe6c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CHIPMUNKS AS</w:t>
      </w:r>
    </w:p>
    <w:sectPr>
      <w:headerReference xmlns:r="http://schemas.openxmlformats.org/officeDocument/2006/relationships" w:type="default" r:id="R59f58fe191d94bc9"/>
      <w:footerReference xmlns:r="http://schemas.openxmlformats.org/officeDocument/2006/relationships" w:type="default" r:id="R57313f70c70d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CHIPMUNKS AS   ·   Org.nr 924 925 523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CHIPMUNKS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58fe191d94bc9" /><Relationship Type="http://schemas.openxmlformats.org/officeDocument/2006/relationships/footer" Target="/word/footer1.xml" Id="R57313f70c70d459e" /></Relationships>
</file>