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9dc053098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KUNNSKAP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KUNNSKAP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fa4e9c87c4b39"/>
      <w:footerReference xmlns:r="http://schemas.openxmlformats.org/officeDocument/2006/relationships" w:type="default" r:id="R67ce503f6d29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KUNNSKAP AS   ·   Org.nr 924 924 977   ·   Husjordløkka 165   ·   1553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KUNNSKAP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fa4e9c87c4b39" /><Relationship Type="http://schemas.openxmlformats.org/officeDocument/2006/relationships/footer" Target="/word/footer1.xml" Id="R67ce503f6d294223" /></Relationships>
</file>