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f51a53192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 INVEST AS</w:t>
      </w:r>
    </w:p>
    <w:sectPr>
      <w:headerReference xmlns:r="http://schemas.openxmlformats.org/officeDocument/2006/relationships" w:type="default" r:id="R53757786afaa4af5"/>
      <w:footerReference xmlns:r="http://schemas.openxmlformats.org/officeDocument/2006/relationships" w:type="default" r:id="Ra90a9ecd1986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57786afaa4af5" /><Relationship Type="http://schemas.openxmlformats.org/officeDocument/2006/relationships/footer" Target="/word/footer1.xml" Id="Ra90a9ecd19864ac8" /></Relationships>
</file>