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c1ca3330b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UNIKUM INVEST AS</w:t>
      </w:r>
    </w:p>
    <w:sectPr>
      <w:headerReference xmlns:r="http://schemas.openxmlformats.org/officeDocument/2006/relationships" w:type="default" r:id="R669421f49e8e4862"/>
      <w:footerReference xmlns:r="http://schemas.openxmlformats.org/officeDocument/2006/relationships" w:type="default" r:id="R2b0d56518220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UNIKUM INVEST AS   ·   Org.nr 924 867 671   ·   Konventveien 12A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421f49e8e4862" /><Relationship Type="http://schemas.openxmlformats.org/officeDocument/2006/relationships/footer" Target="/word/footer1.xml" Id="R2b0d565182204ef0" /></Relationships>
</file>