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b76fffb07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MARTINSVINGEN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f8367833f5dd47fa"/>
      <w:footerReference xmlns:r="http://schemas.openxmlformats.org/officeDocument/2006/relationships" w:type="default" r:id="Ra7131de21e5d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67833f5dd47fa" /><Relationship Type="http://schemas.openxmlformats.org/officeDocument/2006/relationships/footer" Target="/word/footer1.xml" Id="Ra7131de21e5d4153" /></Relationships>
</file>