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459d921e847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KANTARELL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KANTARELL AS</w:t>
      </w:r>
    </w:p>
    <w:sectPr>
      <w:headerReference xmlns:r="http://schemas.openxmlformats.org/officeDocument/2006/relationships" w:type="default" r:id="R22252aa3bc03440f"/>
      <w:footerReference xmlns:r="http://schemas.openxmlformats.org/officeDocument/2006/relationships" w:type="default" r:id="Raad2ea35b4df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52aa3bc03440f" /><Relationship Type="http://schemas.openxmlformats.org/officeDocument/2006/relationships/footer" Target="/word/footer1.xml" Id="Raad2ea35b4df44c2" /></Relationships>
</file>