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deec4753546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RØYRVIK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Limingen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Limingen,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RØYRVIK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898357e0db4b8a"/>
      <w:footerReference xmlns:r="http://schemas.openxmlformats.org/officeDocument/2006/relationships" w:type="default" r:id="R2116b3068e244e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RØYRVIK REGNSKAP AS   ·   Org.nr 924 598 123   ·   Tjønnvikveien 528   ·   7898 LIMINGEN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RØYRVIK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898357e0db4b8a" /><Relationship Type="http://schemas.openxmlformats.org/officeDocument/2006/relationships/footer" Target="/word/footer1.xml" Id="R2116b3068e244e47" /></Relationships>
</file>