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18be532e9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JOHANSEN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JOHANSEN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f1a350ab5746b1"/>
      <w:footerReference xmlns:r="http://schemas.openxmlformats.org/officeDocument/2006/relationships" w:type="default" r:id="R1d616425f300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JOHANSEN INVEST AS   ·   Org.nr 924 593 288   ·   Kjoseveien 820   ·   3268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JOHANSEN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1a350ab5746b1" /><Relationship Type="http://schemas.openxmlformats.org/officeDocument/2006/relationships/footer" Target="/word/footer1.xml" Id="R1d616425f3004f49" /></Relationships>
</file>