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bb474e3fa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a500b8afe5b34371"/>
      <w:footerReference xmlns:r="http://schemas.openxmlformats.org/officeDocument/2006/relationships" w:type="default" r:id="Rfac2e22900f8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0b8afe5b34371" /><Relationship Type="http://schemas.openxmlformats.org/officeDocument/2006/relationships/footer" Target="/word/footer1.xml" Id="Rfac2e22900f84d9f" /></Relationships>
</file>