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f5e0ae05e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MOTION VECTOR AS</w:t>
      </w:r>
    </w:p>
    <w:sectPr>
      <w:headerReference xmlns:r="http://schemas.openxmlformats.org/officeDocument/2006/relationships" w:type="default" r:id="R25310d4588484c62"/>
      <w:footerReference xmlns:r="http://schemas.openxmlformats.org/officeDocument/2006/relationships" w:type="default" r:id="Rde5abdaf239c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MOTION VECTOR AS   ·   Org.nr 924 557 672   ·   c/o Håvard Espeland, Østerli terrasse 15B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MOTION VECTOR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10d4588484c62" /><Relationship Type="http://schemas.openxmlformats.org/officeDocument/2006/relationships/footer" Target="/word/footer1.xml" Id="Rde5abdaf239c4597" /></Relationships>
</file>