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1793177bf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f0d7801ce43db"/>
      <w:footerReference xmlns:r="http://schemas.openxmlformats.org/officeDocument/2006/relationships" w:type="default" r:id="Rdd57866bbc23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LESA HOLDING AS   ·   Org.nr 924 530 804   ·   Heisel 23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f0d7801ce43db" /><Relationship Type="http://schemas.openxmlformats.org/officeDocument/2006/relationships/footer" Target="/word/footer1.xml" Id="Rdd57866bbc234b58" /></Relationships>
</file>