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821df392d140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LAXX AS, org.nr 924 523 638,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LAXX AS</w:t>
      </w:r>
    </w:p>
    <w:sectPr>
      <w:headerReference xmlns:r="http://schemas.openxmlformats.org/officeDocument/2006/relationships" w:type="default" r:id="R98c9133a81e74a80"/>
      <w:footerReference xmlns:r="http://schemas.openxmlformats.org/officeDocument/2006/relationships" w:type="default" r:id="R89447a995fd343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LAXX AS   ·   Org.nr 924 523 638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LAXX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c9133a81e74a80" /><Relationship Type="http://schemas.openxmlformats.org/officeDocument/2006/relationships/footer" Target="/word/footer1.xml" Id="R89447a995fd34362" /></Relationships>
</file>