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a365e6976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SKREIFJORD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684b68230d0b4f90"/>
      <w:footerReference xmlns:r="http://schemas.openxmlformats.org/officeDocument/2006/relationships" w:type="default" r:id="Ra61c88ebe3c2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b68230d0b4f90" /><Relationship Type="http://schemas.openxmlformats.org/officeDocument/2006/relationships/footer" Target="/word/footer1.xml" Id="Ra61c88ebe3c24bc0" /></Relationships>
</file>